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302E4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6E24B8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24EE0528" wp14:editId="5A48A6AC">
            <wp:simplePos x="0" y="0"/>
            <wp:positionH relativeFrom="margin">
              <wp:posOffset>155575</wp:posOffset>
            </wp:positionH>
            <wp:positionV relativeFrom="margin">
              <wp:posOffset>922655</wp:posOffset>
            </wp:positionV>
            <wp:extent cx="1931670" cy="2324735"/>
            <wp:effectExtent l="190500" t="190500" r="182880" b="189865"/>
            <wp:wrapSquare wrapText="bothSides"/>
            <wp:docPr id="2" name="Imagem 2" descr="https://fbcdn-sphotos-h-a.akamaihd.net/hphotos-ak-snc6/264172_555283164482512_251520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snc6/264172_555283164482512_25152024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32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95B">
        <w:rPr>
          <w:noProof/>
          <w:lang w:val="pt-PT"/>
        </w:rPr>
        <w:t xml:space="preserve"> </w:t>
      </w:r>
    </w:p>
    <w:p w:rsidR="00393E74" w:rsidRPr="00FD762F" w:rsidRDefault="007E3F39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7E3F39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MULHER-APÓSTOLO</w:t>
      </w:r>
      <w:r w:rsidR="00C0330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PELA </w:t>
      </w:r>
      <w:r w:rsidR="0031094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“</w:t>
      </w:r>
      <w:r w:rsidR="00C0330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ÁGUA VIVA</w:t>
      </w:r>
      <w:r w:rsidR="0031094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”</w:t>
      </w:r>
      <w:r w:rsidR="00C0330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  <w:r w:rsidR="00B72778" w:rsidRPr="00FD762F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7114FC" w:rsidRDefault="00023D53" w:rsidP="005167A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são diferentes e 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 xml:space="preserve">díspares – </w:t>
      </w:r>
      <w:r w:rsidR="00DC1A04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por vezes enfrentadas! 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atitudes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F78CB">
        <w:rPr>
          <w:rFonts w:asciiTheme="minorHAnsi" w:hAnsiTheme="minorHAnsi" w:cstheme="minorHAnsi"/>
          <w:sz w:val="22"/>
          <w:szCs w:val="22"/>
          <w:lang w:val="pt-PT"/>
        </w:rPr>
        <w:t xml:space="preserve"> 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reações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das pessoas perante a mesma </w:t>
      </w:r>
      <w:r w:rsidRPr="00023D53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ou, se quiserem, perante a Vontade de Deus, clara e realmente sentida no nosso interior! </w:t>
      </w:r>
    </w:p>
    <w:p w:rsidR="00D016BD" w:rsidRDefault="00023D53" w:rsidP="00A207F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Ao confrontar-nos hoje com esta </w:t>
      </w:r>
      <w:r w:rsidRPr="0095771A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que relata, em pormenor, o </w:t>
      </w:r>
      <w:r>
        <w:rPr>
          <w:rFonts w:asciiTheme="minorHAnsi" w:hAnsiTheme="minorHAnsi" w:cstheme="minorHAnsi"/>
          <w:sz w:val="22"/>
          <w:szCs w:val="22"/>
          <w:lang w:val="pt-PT"/>
        </w:rPr>
        <w:t>encontro desta mulher da Samaria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pt-PT"/>
        </w:rPr>
        <w:t>que chamamos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samaritana” – com o próprio Messias Jesus, 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 xml:space="preserve">no </w:t>
      </w:r>
      <w:r w:rsidR="0095771A" w:rsidRPr="0095771A">
        <w:rPr>
          <w:rFonts w:asciiTheme="minorHAnsi" w:hAnsiTheme="minorHAnsi" w:cstheme="minorHAnsi"/>
          <w:i/>
          <w:sz w:val="22"/>
          <w:szCs w:val="22"/>
          <w:lang w:val="pt-PT"/>
        </w:rPr>
        <w:t>bocal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>aquele famoso “poço de Jacob”, vem à minha memória um outro episódio, em certo sentido paralelo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mas contraposto.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>Foi na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quela outra ocasião em que Jesus acabava de curar um </w:t>
      </w:r>
      <w:r w:rsidR="008420BB" w:rsidRPr="008420BB">
        <w:rPr>
          <w:rFonts w:asciiTheme="minorHAnsi" w:hAnsiTheme="minorHAnsi" w:cstheme="minorHAnsi"/>
          <w:i/>
          <w:sz w:val="22"/>
          <w:szCs w:val="22"/>
          <w:lang w:val="pt-PT"/>
        </w:rPr>
        <w:t>possesso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>, libertando-o daquela “legião” de demónios</w:t>
      </w:r>
      <w:r w:rsidR="0095771A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 xml:space="preserve">logo 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entraram numa grande </w:t>
      </w:r>
      <w:r w:rsidR="0095771A" w:rsidRPr="0095771A">
        <w:rPr>
          <w:rFonts w:asciiTheme="minorHAnsi" w:hAnsiTheme="minorHAnsi" w:cstheme="minorHAnsi"/>
          <w:i/>
          <w:sz w:val="22"/>
          <w:szCs w:val="22"/>
          <w:lang w:val="pt-PT"/>
        </w:rPr>
        <w:t>vara</w:t>
      </w:r>
      <w:r w:rsidR="008420BB" w:rsidRPr="0095771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porcos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 xml:space="preserve">até se precipitarem 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no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>lago e afogarem-se</w:t>
      </w:r>
      <w:r w:rsidR="000D3D1E" w:rsidRPr="000D3D1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todos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>Ao que parece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, naquela altura, Jesus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estava disposto a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entrar naquela povoação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 xml:space="preserve"> (da região </w:t>
      </w:r>
      <w:r w:rsidR="00C0330E">
        <w:rPr>
          <w:rFonts w:asciiTheme="minorHAnsi" w:hAnsiTheme="minorHAnsi" w:cstheme="minorHAnsi"/>
          <w:sz w:val="22"/>
          <w:szCs w:val="22"/>
          <w:lang w:val="pt-PT"/>
        </w:rPr>
        <w:t xml:space="preserve">“pagã” 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C07CEC" w:rsidRPr="000D3D1E">
        <w:rPr>
          <w:rFonts w:asciiTheme="minorHAnsi" w:hAnsiTheme="minorHAnsi" w:cstheme="minorHAnsi"/>
          <w:i/>
          <w:sz w:val="22"/>
          <w:szCs w:val="22"/>
          <w:lang w:val="pt-PT"/>
        </w:rPr>
        <w:t>Gerasa</w:t>
      </w:r>
      <w:r w:rsidR="00C07CEC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para anunciar o Reino de Deus àquelas gentes… E o que é que aqueles </w:t>
      </w:r>
      <w:r w:rsidR="00C07CEC" w:rsidRPr="00C07CEC">
        <w:rPr>
          <w:rFonts w:asciiTheme="minorHAnsi" w:hAnsiTheme="minorHAnsi" w:cstheme="minorHAnsi"/>
          <w:i/>
          <w:sz w:val="22"/>
          <w:szCs w:val="22"/>
          <w:lang w:val="pt-PT"/>
        </w:rPr>
        <w:t>gerasenos</w:t>
      </w:r>
      <w:r w:rsidR="008420BB">
        <w:rPr>
          <w:rFonts w:asciiTheme="minorHAnsi" w:hAnsiTheme="minorHAnsi" w:cstheme="minorHAnsi"/>
          <w:sz w:val="22"/>
          <w:szCs w:val="22"/>
          <w:lang w:val="pt-PT"/>
        </w:rPr>
        <w:t xml:space="preserve"> disseram a Jesus?</w:t>
      </w:r>
      <w:r w:rsidR="00D016BD">
        <w:rPr>
          <w:rFonts w:asciiTheme="minorHAnsi" w:hAnsiTheme="minorHAnsi" w:cstheme="minorHAnsi"/>
          <w:sz w:val="22"/>
          <w:szCs w:val="22"/>
          <w:lang w:val="pt-PT"/>
        </w:rPr>
        <w:t xml:space="preserve"> Pois mais ou menos isto: “Vai</w:t>
      </w:r>
      <w:r w:rsidR="00C0330E">
        <w:rPr>
          <w:rFonts w:asciiTheme="minorHAnsi" w:hAnsiTheme="minorHAnsi" w:cstheme="minorHAnsi"/>
          <w:sz w:val="22"/>
          <w:szCs w:val="22"/>
          <w:lang w:val="pt-PT"/>
        </w:rPr>
        <w:t>-</w:t>
      </w:r>
      <w:r w:rsidR="00D016BD">
        <w:rPr>
          <w:rFonts w:asciiTheme="minorHAnsi" w:hAnsiTheme="minorHAnsi" w:cstheme="minorHAnsi"/>
          <w:sz w:val="22"/>
          <w:szCs w:val="22"/>
          <w:lang w:val="pt-PT"/>
        </w:rPr>
        <w:t>te embora! Não te queremos aqui!</w:t>
      </w:r>
      <w:r w:rsidR="00C0330E">
        <w:rPr>
          <w:rFonts w:asciiTheme="minorHAnsi" w:hAnsiTheme="minorHAnsi" w:cstheme="minorHAnsi"/>
          <w:sz w:val="22"/>
          <w:szCs w:val="22"/>
          <w:lang w:val="pt-PT"/>
        </w:rPr>
        <w:t xml:space="preserve"> A tua presença </w:t>
      </w:r>
      <w:r w:rsidR="00E94D67">
        <w:rPr>
          <w:rFonts w:asciiTheme="minorHAnsi" w:hAnsiTheme="minorHAnsi" w:cstheme="minorHAnsi"/>
          <w:sz w:val="22"/>
          <w:szCs w:val="22"/>
          <w:lang w:val="pt-PT"/>
        </w:rPr>
        <w:t>incomoda</w:t>
      </w:r>
      <w:r w:rsidR="00C0330E">
        <w:rPr>
          <w:rFonts w:asciiTheme="minorHAnsi" w:hAnsiTheme="minorHAnsi" w:cstheme="minorHAnsi"/>
          <w:sz w:val="22"/>
          <w:szCs w:val="22"/>
          <w:lang w:val="pt-PT"/>
        </w:rPr>
        <w:t>-nos!</w:t>
      </w:r>
      <w:r w:rsidR="00D016BD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D90E39">
        <w:rPr>
          <w:rFonts w:asciiTheme="minorHAnsi" w:hAnsiTheme="minorHAnsi" w:cstheme="minorHAnsi"/>
          <w:sz w:val="22"/>
          <w:szCs w:val="22"/>
          <w:lang w:val="pt-PT"/>
        </w:rPr>
        <w:t xml:space="preserve"> (cf. </w:t>
      </w:r>
      <w:proofErr w:type="spellStart"/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>Lc</w:t>
      </w:r>
      <w:proofErr w:type="spellEnd"/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8, 26-39</w:t>
      </w:r>
      <w:r w:rsidR="00D90E39">
        <w:rPr>
          <w:rFonts w:asciiTheme="minorHAnsi" w:hAnsiTheme="minorHAnsi" w:cstheme="minorHAnsi"/>
          <w:sz w:val="22"/>
          <w:szCs w:val="22"/>
          <w:lang w:val="pt-PT"/>
        </w:rPr>
        <w:t>).</w:t>
      </w:r>
    </w:p>
    <w:p w:rsidR="00E96F04" w:rsidRDefault="00D016BD" w:rsidP="00D90E3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b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em que no caso da </w:t>
      </w:r>
      <w:r w:rsidRPr="00C0330E">
        <w:rPr>
          <w:rFonts w:asciiTheme="minorHAnsi" w:hAnsiTheme="minorHAnsi" w:cstheme="minorHAnsi"/>
          <w:i/>
          <w:sz w:val="22"/>
          <w:szCs w:val="22"/>
          <w:lang w:val="pt-PT"/>
        </w:rPr>
        <w:t>terra desta “samaritana”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cujos habitantes eram também “meio-pagãos” – a coisa foi muito diferente, </w:t>
      </w:r>
      <w:r w:rsidR="00B83A77">
        <w:rPr>
          <w:rFonts w:asciiTheme="minorHAnsi" w:hAnsiTheme="minorHAnsi" w:cstheme="minorHAnsi"/>
          <w:sz w:val="22"/>
          <w:szCs w:val="22"/>
          <w:lang w:val="pt-PT"/>
        </w:rPr>
        <w:t>perfeitamente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oposta!</w:t>
      </w:r>
      <w:r w:rsidR="00D90E39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E94D67">
        <w:rPr>
          <w:rFonts w:asciiTheme="minorHAnsi" w:hAnsiTheme="minorHAnsi" w:cstheme="minorHAnsi"/>
          <w:sz w:val="22"/>
          <w:szCs w:val="22"/>
          <w:lang w:val="pt-PT"/>
        </w:rPr>
        <w:t>última parte</w:t>
      </w:r>
      <w:r w:rsidR="00D90E39">
        <w:rPr>
          <w:rFonts w:asciiTheme="minorHAnsi" w:hAnsiTheme="minorHAnsi" w:cstheme="minorHAnsi"/>
          <w:sz w:val="22"/>
          <w:szCs w:val="22"/>
          <w:lang w:val="pt-PT"/>
        </w:rPr>
        <w:t xml:space="preserve"> do Evangelho de hoje não </w:t>
      </w:r>
      <w:r w:rsidR="00E94D67">
        <w:rPr>
          <w:rFonts w:asciiTheme="minorHAnsi" w:hAnsiTheme="minorHAnsi" w:cstheme="minorHAnsi"/>
          <w:sz w:val="22"/>
          <w:szCs w:val="22"/>
          <w:lang w:val="pt-PT"/>
        </w:rPr>
        <w:t>deixa lugar a dúvidas</w:t>
      </w:r>
      <w:r w:rsidR="00D90E39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“Muitos samaritanos daquela cidade acreditaram em Jesus, por causa da palavra da mulher, que testemunhava: «Ele disse-me tudo o que eu fiz». Por isso os samaritanos, quando vieram ao encontro de Jesus, pediram-Lhe que ficasse com eles. E ficou lá dois dias. Ao ouvi-l’O, muitos acreditaram e diziam à mulher: «Já não é por causa das tuas palavras que acreditamos. Nós próprios ouvimos e sabemos que Ele é realmente o Salvador do </w:t>
      </w:r>
      <w:proofErr w:type="gramStart"/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>mundo»</w:t>
      </w:r>
      <w:proofErr w:type="gramEnd"/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9012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proofErr w:type="spellStart"/>
      <w:r w:rsidR="00590129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59012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4</w:t>
      </w:r>
      <w:r w:rsidR="00A07A1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</w:t>
      </w:r>
      <w:r w:rsidR="00590129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D90E39" w:rsidRPr="00D90E39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FD76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FD762F">
        <w:rPr>
          <w:rFonts w:asciiTheme="minorHAnsi" w:hAnsiTheme="minorHAnsi" w:cstheme="minorHAnsi"/>
          <w:sz w:val="22"/>
          <w:szCs w:val="22"/>
          <w:lang w:val="pt-PT"/>
        </w:rPr>
        <w:t xml:space="preserve">lém do mais, há outra questão que convém ressaltar nas palavras finais que os samaritanos diziam à mulher. Isto é, que eles próprios começaram a acreditar no Messias Salvador, em primeiro lugar </w:t>
      </w:r>
      <w:r w:rsidR="00FD762F" w:rsidRPr="00FD762F">
        <w:rPr>
          <w:rFonts w:asciiTheme="minorHAnsi" w:hAnsiTheme="minorHAnsi" w:cstheme="minorHAnsi"/>
          <w:i/>
          <w:sz w:val="22"/>
          <w:szCs w:val="22"/>
          <w:lang w:val="pt-PT"/>
        </w:rPr>
        <w:t>pelas palavras da mulher samaritana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D762F">
        <w:rPr>
          <w:rFonts w:asciiTheme="minorHAnsi" w:hAnsiTheme="minorHAnsi" w:cstheme="minorHAnsi"/>
          <w:sz w:val="22"/>
          <w:szCs w:val="22"/>
          <w:lang w:val="pt-PT"/>
        </w:rPr>
        <w:t xml:space="preserve"> embora também, finalmente, pela presença e palavra do mesmo Jesus. Temos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>aqui</w:t>
      </w:r>
      <w:r w:rsidR="00FD762F">
        <w:rPr>
          <w:rFonts w:asciiTheme="minorHAnsi" w:hAnsiTheme="minorHAnsi" w:cstheme="minorHAnsi"/>
          <w:sz w:val="22"/>
          <w:szCs w:val="22"/>
          <w:lang w:val="pt-PT"/>
        </w:rPr>
        <w:t xml:space="preserve">, portanto, </w:t>
      </w:r>
      <w:r w:rsidR="00FD762F" w:rsidRPr="00FD762F">
        <w:rPr>
          <w:rFonts w:asciiTheme="minorHAnsi" w:hAnsiTheme="minorHAnsi" w:cstheme="minorHAnsi"/>
          <w:i/>
          <w:sz w:val="22"/>
          <w:szCs w:val="22"/>
          <w:lang w:val="pt-PT"/>
        </w:rPr>
        <w:t>a primeira mulher-apóstolo</w:t>
      </w:r>
      <w:r w:rsidR="00FD762F">
        <w:rPr>
          <w:rFonts w:asciiTheme="minorHAnsi" w:hAnsiTheme="minorHAnsi" w:cstheme="minorHAnsi"/>
          <w:sz w:val="22"/>
          <w:szCs w:val="22"/>
          <w:lang w:val="pt-PT"/>
        </w:rPr>
        <w:t xml:space="preserve"> do “país” da Samaria</w:t>
      </w:r>
      <w:r w:rsidR="00E96F04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B03B5" w:rsidRDefault="00E96F04" w:rsidP="00D90E3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é de estranhar que, só alguns anos após este episódio, quando já o Messias Salvador tinha sido Glorificado, um dos Seus discípulos, 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t xml:space="preserve">de nome Filipe,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na sua </w:t>
      </w:r>
      <w:r w:rsidRPr="00E96F04">
        <w:rPr>
          <w:rFonts w:asciiTheme="minorHAnsi" w:hAnsiTheme="minorHAnsi" w:cstheme="minorHAnsi"/>
          <w:i/>
          <w:sz w:val="22"/>
          <w:szCs w:val="22"/>
          <w:lang w:val="pt-PT"/>
        </w:rPr>
        <w:t>tarefa de evangeliza</w:t>
      </w:r>
      <w:r w:rsidR="000D3D1E">
        <w:rPr>
          <w:rFonts w:asciiTheme="minorHAnsi" w:hAnsiTheme="minorHAnsi" w:cstheme="minorHAnsi"/>
          <w:i/>
          <w:sz w:val="22"/>
          <w:szCs w:val="22"/>
          <w:lang w:val="pt-PT"/>
        </w:rPr>
        <w:t>dor</w:t>
      </w:r>
      <w:r>
        <w:rPr>
          <w:rFonts w:asciiTheme="minorHAnsi" w:hAnsiTheme="minorHAnsi" w:cstheme="minorHAnsi"/>
          <w:sz w:val="22"/>
          <w:szCs w:val="22"/>
          <w:lang w:val="pt-PT"/>
        </w:rPr>
        <w:t>, ao passar por es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 território da Samaria, 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t>ach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asse 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aquele </w:t>
      </w:r>
      <w:r>
        <w:rPr>
          <w:rFonts w:asciiTheme="minorHAnsi" w:hAnsiTheme="minorHAnsi" w:cstheme="minorHAnsi"/>
          <w:sz w:val="22"/>
          <w:szCs w:val="22"/>
          <w:lang w:val="pt-PT"/>
        </w:rPr>
        <w:t>acolhimento e aceitação entusi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>á</w:t>
      </w:r>
      <w:r>
        <w:rPr>
          <w:rFonts w:asciiTheme="minorHAnsi" w:hAnsiTheme="minorHAnsi" w:cstheme="minorHAnsi"/>
          <w:sz w:val="22"/>
          <w:szCs w:val="22"/>
          <w:lang w:val="pt-PT"/>
        </w:rPr>
        <w:t>st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>ic</w:t>
      </w:r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756699" w:rsidRPr="000D3D1E">
        <w:rPr>
          <w:rFonts w:asciiTheme="minorHAnsi" w:hAnsiTheme="minorHAnsi" w:cstheme="minorHAnsi"/>
          <w:i/>
          <w:sz w:val="22"/>
          <w:szCs w:val="22"/>
          <w:lang w:val="pt-PT"/>
        </w:rPr>
        <w:t>Palavra de Salvação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 xml:space="preserve"> que pregava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, por parte dos “samaritanos”, 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t xml:space="preserve">tal 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lastRenderedPageBreak/>
        <w:t>como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D3D1E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descrevem os </w:t>
      </w:r>
      <w:r w:rsidR="00756699" w:rsidRPr="00756699">
        <w:rPr>
          <w:rFonts w:asciiTheme="minorHAnsi" w:hAnsiTheme="minorHAnsi" w:cstheme="minorHAnsi"/>
          <w:i/>
          <w:sz w:val="22"/>
          <w:szCs w:val="22"/>
          <w:lang w:val="pt-PT"/>
        </w:rPr>
        <w:t>Atos dos Apóstolos</w:t>
      </w:r>
      <w:r w:rsidR="00756699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B03B5">
        <w:rPr>
          <w:rFonts w:asciiTheme="minorHAnsi" w:hAnsiTheme="minorHAnsi" w:cstheme="minorHAnsi"/>
          <w:sz w:val="22"/>
          <w:szCs w:val="22"/>
          <w:lang w:val="pt-PT"/>
        </w:rPr>
        <w:t xml:space="preserve">Aí encontramos expressões deste género: </w:t>
      </w:r>
      <w:r w:rsidR="008B03B5" w:rsidRPr="008B03B5">
        <w:rPr>
          <w:rFonts w:asciiTheme="minorHAnsi" w:hAnsiTheme="minorHAnsi" w:cstheme="minorHAnsi"/>
          <w:i/>
          <w:sz w:val="22"/>
          <w:szCs w:val="22"/>
          <w:lang w:val="pt-PT"/>
        </w:rPr>
        <w:t>“Houve grande alegria naquela cidade… homens e mulheres começaram a receber o batismo… Pedro e João iam, então, impondo as mãos sobre eles, e recebiam o Espírito Santo…”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 (cf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56699" w:rsidRPr="00756699">
        <w:rPr>
          <w:rFonts w:asciiTheme="minorHAnsi" w:hAnsiTheme="minorHAnsi" w:cstheme="minorHAnsi"/>
          <w:i/>
          <w:sz w:val="22"/>
          <w:szCs w:val="22"/>
          <w:lang w:val="pt-PT"/>
        </w:rPr>
        <w:t>At 8, 4-25</w:t>
      </w:r>
      <w:r w:rsidR="00756699"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>Todos eles conterrâneos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 xml:space="preserve">daquela </w:t>
      </w:r>
      <w:r w:rsidR="00B4496C" w:rsidRPr="00B4496C">
        <w:rPr>
          <w:rFonts w:asciiTheme="minorHAnsi" w:hAnsiTheme="minorHAnsi" w:cstheme="minorHAnsi"/>
          <w:i/>
          <w:sz w:val="22"/>
          <w:szCs w:val="22"/>
          <w:lang w:val="pt-PT"/>
        </w:rPr>
        <w:t>tal samaritana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 xml:space="preserve"> a quem 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 xml:space="preserve">– alguns anos antes – </w:t>
      </w:r>
      <w:r w:rsidR="00B4496C">
        <w:rPr>
          <w:rFonts w:asciiTheme="minorHAnsi" w:hAnsiTheme="minorHAnsi" w:cstheme="minorHAnsi"/>
          <w:sz w:val="22"/>
          <w:szCs w:val="22"/>
          <w:lang w:val="pt-PT"/>
        </w:rPr>
        <w:t>Jesus “pro-vocara” e “con-vocara”, e que soube semear neles a primeira semente do Reino, trazido por aquele Profeta Jesus de Nazaré!</w:t>
      </w:r>
    </w:p>
    <w:p w:rsidR="00D016BD" w:rsidRDefault="008B03B5" w:rsidP="00D90E39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Mas, afinal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perguntamos nós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>que classe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B4496C">
        <w:rPr>
          <w:rFonts w:asciiTheme="minorHAnsi" w:hAnsiTheme="minorHAnsi" w:cstheme="minorHAnsi"/>
          <w:i/>
          <w:sz w:val="22"/>
          <w:szCs w:val="22"/>
          <w:lang w:val="pt-PT"/>
        </w:rPr>
        <w:t>tesouro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 xml:space="preserve">é este,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 soube descobrir e transmitir aquela </w:t>
      </w:r>
      <w:r w:rsidRPr="008B03B5">
        <w:rPr>
          <w:rFonts w:asciiTheme="minorHAnsi" w:hAnsiTheme="minorHAnsi" w:cstheme="minorHAnsi"/>
          <w:i/>
          <w:sz w:val="22"/>
          <w:szCs w:val="22"/>
          <w:lang w:val="pt-PT"/>
        </w:rPr>
        <w:t>mulher samaritana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 seu </w:t>
      </w:r>
      <w:r w:rsidR="00B4496C" w:rsidRPr="00B4496C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Pr="008B03B5">
        <w:rPr>
          <w:rFonts w:asciiTheme="minorHAnsi" w:hAnsiTheme="minorHAnsi" w:cstheme="minorHAnsi"/>
          <w:i/>
          <w:sz w:val="22"/>
          <w:szCs w:val="22"/>
          <w:lang w:val="pt-PT"/>
        </w:rPr>
        <w:t>in</w:t>
      </w:r>
      <w:r w:rsidR="00B4496C">
        <w:rPr>
          <w:rFonts w:asciiTheme="minorHAnsi" w:hAnsiTheme="minorHAnsi" w:cstheme="minorHAnsi"/>
          <w:i/>
          <w:sz w:val="22"/>
          <w:szCs w:val="22"/>
          <w:lang w:val="pt-PT"/>
        </w:rPr>
        <w:t>)oportuno</w:t>
      </w:r>
      <w:r w:rsidRPr="008B03B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encontro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 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Profeta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Jesus de Nazaré?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 Qual a 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pérola de grande valor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? - Pois nada menos que a </w:t>
      </w:r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Fonte d</w:t>
      </w:r>
      <w:r w:rsidR="00950BFC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Água Viva</w:t>
      </w:r>
      <w:r w:rsidR="009E0CE3">
        <w:rPr>
          <w:rFonts w:asciiTheme="minorHAnsi" w:hAnsiTheme="minorHAnsi" w:cstheme="minorHAnsi"/>
          <w:sz w:val="22"/>
          <w:szCs w:val="22"/>
          <w:lang w:val="pt-PT"/>
        </w:rPr>
        <w:t>, conforme ser relata noutra parte do mesmo Evangelho.</w:t>
      </w:r>
      <w:r w:rsidR="00950BF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“«Se</w:t>
      </w:r>
      <w:proofErr w:type="gramEnd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conhecesses o dom de Deus e quem é Aquele que te diz: ‘Dá-Me de beber’, tu é que Lhe </w:t>
      </w:r>
      <w:proofErr w:type="gramStart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pedirias</w:t>
      </w:r>
      <w:proofErr w:type="gramEnd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Ele te daria água viva… E aquele que beber da água que Eu lhe der nunca mais terá sede: a água que Eu lhe der tornar-se-á nele uma nascente que jorra para a vida </w:t>
      </w:r>
      <w:proofErr w:type="gramStart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eterna»</w:t>
      </w:r>
      <w:proofErr w:type="gramEnd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E96F04" w:rsidRPr="00950B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proofErr w:type="spellStart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>Jo</w:t>
      </w:r>
      <w:proofErr w:type="spellEnd"/>
      <w:r w:rsidR="00950BFC" w:rsidRPr="00950B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4 / 3ª L.).</w:t>
      </w:r>
      <w:r w:rsid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84BF9" w:rsidRPr="00984BF9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7864F7">
        <w:rPr>
          <w:rFonts w:asciiTheme="minorHAnsi" w:hAnsiTheme="minorHAnsi" w:cstheme="minorHAnsi"/>
          <w:sz w:val="22"/>
          <w:szCs w:val="22"/>
          <w:lang w:val="pt-PT"/>
        </w:rPr>
        <w:t>Nascente de água viva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7864F7">
        <w:rPr>
          <w:rFonts w:asciiTheme="minorHAnsi" w:hAnsiTheme="minorHAnsi" w:cstheme="minorHAnsi"/>
          <w:sz w:val="22"/>
          <w:szCs w:val="22"/>
          <w:lang w:val="pt-PT"/>
        </w:rPr>
        <w:t xml:space="preserve"> que, já desde a </w:t>
      </w:r>
      <w:r w:rsidR="007864F7" w:rsidRPr="007864F7">
        <w:rPr>
          <w:rFonts w:asciiTheme="minorHAnsi" w:hAnsiTheme="minorHAnsi" w:cstheme="minorHAnsi"/>
          <w:i/>
          <w:sz w:val="22"/>
          <w:szCs w:val="22"/>
          <w:lang w:val="pt-PT"/>
        </w:rPr>
        <w:t>antiga aliança</w:t>
      </w:r>
      <w:r w:rsidR="007864F7">
        <w:rPr>
          <w:rFonts w:asciiTheme="minorHAnsi" w:hAnsiTheme="minorHAnsi" w:cstheme="minorHAnsi"/>
          <w:sz w:val="22"/>
          <w:szCs w:val="22"/>
          <w:lang w:val="pt-PT"/>
        </w:rPr>
        <w:t xml:space="preserve">, era prefigurada naquele </w:t>
      </w:r>
      <w:r w:rsidR="007864F7" w:rsidRP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“rochedo do monte </w:t>
      </w:r>
      <w:r w:rsidR="007864F7" w:rsidRPr="00984BF9">
        <w:rPr>
          <w:rFonts w:asciiTheme="minorHAnsi" w:hAnsiTheme="minorHAnsi" w:cstheme="minorHAnsi"/>
          <w:i/>
          <w:sz w:val="22"/>
          <w:szCs w:val="22"/>
          <w:lang w:val="pt-PT"/>
        </w:rPr>
        <w:t>Horeb</w:t>
      </w:r>
      <w:r w:rsidR="007864F7" w:rsidRPr="007864F7">
        <w:rPr>
          <w:rFonts w:asciiTheme="minorHAnsi" w:hAnsiTheme="minorHAnsi" w:cstheme="minorHAnsi"/>
          <w:i/>
          <w:sz w:val="22"/>
          <w:szCs w:val="22"/>
          <w:lang w:val="pt-PT"/>
        </w:rPr>
        <w:t>… que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, pela vara de Moisés,</w:t>
      </w:r>
      <w:r w:rsidR="007864F7" w:rsidRP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deixou brotar água…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para</w:t>
      </w:r>
      <w:r w:rsidR="007864F7" w:rsidRP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beber todo o povo”…</w:t>
      </w:r>
      <w:r w:rsid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proofErr w:type="spellStart"/>
      <w:r w:rsidR="007864F7">
        <w:rPr>
          <w:rFonts w:asciiTheme="minorHAnsi" w:hAnsiTheme="minorHAnsi" w:cstheme="minorHAnsi"/>
          <w:i/>
          <w:sz w:val="22"/>
          <w:szCs w:val="22"/>
          <w:lang w:val="pt-PT"/>
        </w:rPr>
        <w:t>Ex</w:t>
      </w:r>
      <w:proofErr w:type="spellEnd"/>
      <w:r w:rsidR="007864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17 / 1ª L). 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>Porque,</w:t>
      </w:r>
      <w:r w:rsidR="00CF0A3B">
        <w:rPr>
          <w:rFonts w:asciiTheme="minorHAnsi" w:hAnsiTheme="minorHAnsi" w:cstheme="minorHAnsi"/>
          <w:sz w:val="22"/>
          <w:szCs w:val="22"/>
          <w:lang w:val="pt-PT"/>
        </w:rPr>
        <w:t xml:space="preserve"> como noutra parte escreverá Paulo aos coríntios,</w:t>
      </w:r>
      <w:r w:rsidR="00CF0A3B" w:rsidRPr="00CF0A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F0A3B" w:rsidRPr="00CF0A3B">
        <w:rPr>
          <w:rFonts w:asciiTheme="minorHAnsi" w:hAnsiTheme="minorHAnsi" w:cstheme="minorHAnsi"/>
          <w:i/>
          <w:sz w:val="22"/>
          <w:szCs w:val="22"/>
          <w:lang w:val="pt-PT"/>
        </w:rPr>
        <w:t>aquele rochedo era Cristo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F0A3B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CF0A3B">
        <w:rPr>
          <w:rFonts w:asciiTheme="minorHAnsi" w:hAnsiTheme="minorHAnsi" w:cstheme="minorHAnsi"/>
          <w:sz w:val="22"/>
          <w:szCs w:val="22"/>
          <w:lang w:val="pt-PT"/>
        </w:rPr>
        <w:t>(cf. 1 Cor 10, 4).</w:t>
      </w:r>
    </w:p>
    <w:p w:rsidR="00B43F00" w:rsidRPr="004B7856" w:rsidRDefault="009E0CE3" w:rsidP="004B7856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Ora bem,</w:t>
      </w:r>
      <w:r w:rsidR="00CF0A3B">
        <w:rPr>
          <w:rFonts w:asciiTheme="minorHAnsi" w:hAnsiTheme="minorHAnsi" w:cstheme="minorHAnsi"/>
          <w:sz w:val="22"/>
          <w:szCs w:val="22"/>
          <w:lang w:val="pt-PT"/>
        </w:rPr>
        <w:t xml:space="preserve"> com a Força desta </w:t>
      </w:r>
      <w:r w:rsidR="00CF0A3B" w:rsidRPr="00A07A18">
        <w:rPr>
          <w:rFonts w:asciiTheme="minorHAnsi" w:hAnsiTheme="minorHAnsi" w:cstheme="minorHAnsi"/>
          <w:i/>
          <w:sz w:val="22"/>
          <w:szCs w:val="22"/>
          <w:lang w:val="pt-PT"/>
        </w:rPr>
        <w:t>água viva</w:t>
      </w:r>
      <w:r w:rsidR="00CF0A3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F0A3B" w:rsidRPr="00A07A18">
        <w:rPr>
          <w:rFonts w:asciiTheme="minorHAnsi" w:hAnsiTheme="minorHAnsi" w:cstheme="minorHAnsi"/>
          <w:i/>
          <w:sz w:val="22"/>
          <w:szCs w:val="22"/>
          <w:lang w:val="pt-PT"/>
        </w:rPr>
        <w:t>que jorra até à vida eterna</w:t>
      </w:r>
      <w:r w:rsidR="00CF0A3B">
        <w:rPr>
          <w:rFonts w:asciiTheme="minorHAnsi" w:hAnsiTheme="minorHAnsi" w:cstheme="minorHAnsi"/>
          <w:sz w:val="22"/>
          <w:szCs w:val="22"/>
          <w:lang w:val="pt-PT"/>
        </w:rPr>
        <w:t xml:space="preserve">, toda a conversão é possível e toda a transformação 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é certa e segura. É que esta “água viva” </w:t>
      </w:r>
      <w:r w:rsidR="00F46BC8">
        <w:rPr>
          <w:rFonts w:asciiTheme="minorHAnsi" w:hAnsiTheme="minorHAnsi" w:cstheme="minorHAnsi"/>
          <w:sz w:val="22"/>
          <w:szCs w:val="22"/>
          <w:lang w:val="pt-PT"/>
        </w:rPr>
        <w:t xml:space="preserve">não 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F46BC8">
        <w:rPr>
          <w:rFonts w:asciiTheme="minorHAnsi" w:hAnsiTheme="minorHAnsi" w:cstheme="minorHAnsi"/>
          <w:sz w:val="22"/>
          <w:szCs w:val="22"/>
          <w:lang w:val="pt-PT"/>
        </w:rPr>
        <w:t xml:space="preserve"> outra coisa que 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o mesmo Espírito, que Jesus </w:t>
      </w:r>
      <w:r w:rsidR="00A07A18" w:rsidRPr="009E0CE3">
        <w:rPr>
          <w:rFonts w:asciiTheme="minorHAnsi" w:hAnsiTheme="minorHAnsi" w:cstheme="minorHAnsi"/>
          <w:i/>
          <w:sz w:val="22"/>
          <w:szCs w:val="22"/>
          <w:lang w:val="pt-PT"/>
        </w:rPr>
        <w:t>nos dá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7A18" w:rsidRPr="00A07A18">
        <w:rPr>
          <w:rFonts w:asciiTheme="minorHAnsi" w:hAnsiTheme="minorHAnsi" w:cstheme="minorHAnsi"/>
          <w:i/>
          <w:sz w:val="22"/>
          <w:szCs w:val="22"/>
          <w:lang w:val="pt-PT"/>
        </w:rPr>
        <w:t>a beber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>As palavras autorizadas de Paulo</w:t>
      </w:r>
      <w:r w:rsidR="00F46BC8">
        <w:rPr>
          <w:rFonts w:asciiTheme="minorHAnsi" w:hAnsiTheme="minorHAnsi" w:cstheme="minorHAnsi"/>
          <w:sz w:val="22"/>
          <w:szCs w:val="22"/>
          <w:lang w:val="pt-PT"/>
        </w:rPr>
        <w:t xml:space="preserve"> o confirmam</w:t>
      </w:r>
      <w:r w:rsidR="00984BF9">
        <w:rPr>
          <w:rFonts w:asciiTheme="minorHAnsi" w:hAnsiTheme="minorHAnsi" w:cstheme="minorHAnsi"/>
          <w:sz w:val="22"/>
          <w:szCs w:val="22"/>
          <w:lang w:val="pt-PT"/>
        </w:rPr>
        <w:t>, na 2ª leitura de hoje:</w:t>
      </w:r>
      <w:r w:rsidR="00A07A1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7A18" w:rsidRPr="00984B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A07A18" w:rsidRPr="00984B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84BF9" w:rsidRPr="00984BF9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mor de Deus </w:t>
      </w:r>
      <w:r w:rsidR="00A07A18" w:rsidRPr="00984BF9">
        <w:rPr>
          <w:rFonts w:asciiTheme="minorHAnsi" w:hAnsiTheme="minorHAnsi" w:cstheme="minorHAnsi"/>
          <w:i/>
          <w:sz w:val="22"/>
          <w:szCs w:val="22"/>
          <w:lang w:val="pt-PT"/>
        </w:rPr>
        <w:t>é derramado em nossos corações pelo Espírito Santo que nos é dado”… (</w:t>
      </w:r>
      <w:r w:rsidR="00984BF9">
        <w:rPr>
          <w:rFonts w:asciiTheme="minorHAnsi" w:hAnsiTheme="minorHAnsi" w:cstheme="minorHAnsi"/>
          <w:i/>
          <w:sz w:val="22"/>
          <w:szCs w:val="22"/>
          <w:lang w:val="pt-PT"/>
        </w:rPr>
        <w:t>Rm 5 / 2ª L.).</w:t>
      </w:r>
      <w:r w:rsidR="004B7856">
        <w:rPr>
          <w:rFonts w:asciiTheme="minorHAnsi" w:hAnsiTheme="minorHAnsi" w:cstheme="minorHAnsi"/>
          <w:sz w:val="22"/>
          <w:szCs w:val="22"/>
          <w:lang w:val="pt-PT"/>
        </w:rPr>
        <w:t xml:space="preserve"> «Bebamos» sempre dessa Água…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«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vivamos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» sempre desse Amor… </w:t>
      </w:r>
      <w:r w:rsidR="004B7856">
        <w:rPr>
          <w:rFonts w:asciiTheme="minorHAnsi" w:hAnsiTheme="minorHAnsi" w:cstheme="minorHAnsi"/>
          <w:sz w:val="22"/>
          <w:szCs w:val="22"/>
          <w:lang w:val="pt-PT"/>
        </w:rPr>
        <w:t>«aspiremos» sempre desse Espírito!</w:t>
      </w:r>
    </w:p>
    <w:p w:rsidR="009E0CE3" w:rsidRDefault="009E0CE3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D77D9D" w:rsidRDefault="004B7856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t-PT"/>
        </w:rPr>
        <w:t>Hoje, Senhor, ao ouvirmos</w:t>
      </w:r>
      <w:r w:rsidR="00FD74B8">
        <w:rPr>
          <w:rFonts w:asciiTheme="minorHAnsi" w:hAnsiTheme="minorHAnsi" w:cstheme="minorHAnsi"/>
          <w:sz w:val="22"/>
          <w:szCs w:val="22"/>
          <w:lang w:val="pt-PT"/>
        </w:rPr>
        <w:t xml:space="preserve"> Tua voz, </w:t>
      </w:r>
    </w:p>
    <w:p w:rsidR="00D77D9D" w:rsidRDefault="00FD74B8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não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queremos fechar ou endurecer </w:t>
      </w:r>
    </w:p>
    <w:p w:rsidR="00D77D9D" w:rsidRDefault="00FD74B8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nossos corações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em </w:t>
      </w:r>
      <w:r w:rsidRPr="00D77D9D">
        <w:rPr>
          <w:rFonts w:asciiTheme="minorHAnsi" w:hAnsiTheme="minorHAnsi" w:cstheme="minorHAnsi"/>
          <w:i/>
          <w:sz w:val="22"/>
          <w:szCs w:val="22"/>
          <w:lang w:val="pt-PT"/>
        </w:rPr>
        <w:t>Gerasa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D74B8" w:rsidRDefault="00FD74B8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ou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nessa outra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cidade de </w:t>
      </w:r>
      <w:r w:rsidRPr="00D77D9D">
        <w:rPr>
          <w:rFonts w:asciiTheme="minorHAnsi" w:hAnsiTheme="minorHAnsi" w:cstheme="minorHAnsi"/>
          <w:i/>
          <w:sz w:val="22"/>
          <w:szCs w:val="22"/>
          <w:lang w:val="pt-PT"/>
        </w:rPr>
        <w:t>Cafarnaum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4B7856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Nós, como aquela </w:t>
      </w:r>
      <w:r w:rsidR="00D77D9D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Pr="00D77D9D">
        <w:rPr>
          <w:rFonts w:asciiTheme="minorHAnsi" w:hAnsiTheme="minorHAnsi" w:cstheme="minorHAnsi"/>
          <w:sz w:val="22"/>
          <w:szCs w:val="22"/>
          <w:lang w:val="pt-PT"/>
        </w:rPr>
        <w:t>mulher do poço</w:t>
      </w:r>
      <w:r w:rsidR="00D77D9D">
        <w:rPr>
          <w:rFonts w:asciiTheme="minorHAnsi" w:hAnsiTheme="minorHAnsi" w:cstheme="minorHAnsi"/>
          <w:sz w:val="22"/>
          <w:szCs w:val="22"/>
          <w:lang w:val="pt-PT"/>
        </w:rPr>
        <w:t>”</w:t>
      </w:r>
    </w:p>
    <w:p w:rsidR="00D77D9D" w:rsidRDefault="004B7856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como as gentes da sua terra,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preferimos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ntes 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Tua </w:t>
      </w:r>
      <w:r w:rsidRPr="003D7AF2">
        <w:rPr>
          <w:rFonts w:asciiTheme="minorHAnsi" w:hAnsiTheme="minorHAnsi" w:cstheme="minorHAnsi"/>
          <w:i/>
          <w:sz w:val="22"/>
          <w:szCs w:val="22"/>
          <w:lang w:val="pt-PT"/>
        </w:rPr>
        <w:t>água viva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A67391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 outras águas estagnadas,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recolhidas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em cisternas lamacentas…</w:t>
      </w:r>
      <w:r w:rsidR="00D77D9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nós 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queremos ter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como Tu, Jesus, 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uma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outra água e um 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outro alimento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alimento de fazer, antes da mais, </w:t>
      </w:r>
    </w:p>
    <w:p w:rsidR="003D7AF2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Vontade do Teu e nosso Pai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Vamos ouvir</w:t>
      </w:r>
      <w:r w:rsidR="00FD74B8">
        <w:rPr>
          <w:rFonts w:asciiTheme="minorHAnsi" w:hAnsiTheme="minorHAnsi" w:cstheme="minorHAnsi"/>
          <w:sz w:val="22"/>
          <w:szCs w:val="22"/>
          <w:lang w:val="pt-PT"/>
        </w:rPr>
        <w:t xml:space="preserve"> e escut</w:t>
      </w:r>
      <w:r>
        <w:rPr>
          <w:rFonts w:asciiTheme="minorHAnsi" w:hAnsiTheme="minorHAnsi" w:cstheme="minorHAnsi"/>
          <w:sz w:val="22"/>
          <w:szCs w:val="22"/>
          <w:lang w:val="pt-PT"/>
        </w:rPr>
        <w:t>ar</w:t>
      </w:r>
      <w:r w:rsidR="00FD74B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melhor</w:t>
      </w:r>
      <w:r w:rsidR="00FD74B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FD74B8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 xml:space="preserve"> divina </w:t>
      </w:r>
      <w:r>
        <w:rPr>
          <w:rFonts w:asciiTheme="minorHAnsi" w:hAnsiTheme="minorHAnsi" w:cstheme="minorHAnsi"/>
          <w:sz w:val="22"/>
          <w:szCs w:val="22"/>
          <w:lang w:val="pt-PT"/>
        </w:rPr>
        <w:t>voz</w:t>
      </w:r>
      <w:r w:rsidR="00D77D9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 Senhor</w:t>
      </w:r>
      <w:r w:rsidR="00D77D9D">
        <w:rPr>
          <w:rFonts w:asciiTheme="minorHAnsi" w:hAnsiTheme="minorHAnsi" w:cstheme="minorHAnsi"/>
          <w:sz w:val="22"/>
          <w:szCs w:val="22"/>
          <w:lang w:val="pt-PT"/>
        </w:rPr>
        <w:t xml:space="preserve"> Jesus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voz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 nos 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pro</w:t>
      </w:r>
      <w:r w:rsidR="00A67391">
        <w:rPr>
          <w:rFonts w:asciiTheme="minorHAnsi" w:hAnsiTheme="minorHAnsi" w:cstheme="minorHAnsi"/>
          <w:i/>
          <w:sz w:val="22"/>
          <w:szCs w:val="22"/>
          <w:lang w:val="pt-PT"/>
        </w:rPr>
        <w:t>-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voca</w:t>
      </w:r>
      <w:r w:rsidR="00A67391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nos </w:t>
      </w:r>
      <w:r w:rsidR="00A67391">
        <w:rPr>
          <w:rFonts w:asciiTheme="minorHAnsi" w:hAnsiTheme="minorHAnsi" w:cstheme="minorHAnsi"/>
          <w:i/>
          <w:sz w:val="22"/>
          <w:szCs w:val="22"/>
          <w:lang w:val="pt-PT"/>
        </w:rPr>
        <w:t>con-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voca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fazer de nós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67391" w:rsidRPr="00A67391">
        <w:rPr>
          <w:rFonts w:asciiTheme="minorHAnsi" w:hAnsiTheme="minorHAnsi" w:cstheme="minorHAnsi"/>
          <w:i/>
          <w:sz w:val="22"/>
          <w:szCs w:val="22"/>
          <w:lang w:val="pt-PT"/>
        </w:rPr>
        <w:t>Teus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D77D9D">
        <w:rPr>
          <w:rFonts w:asciiTheme="minorHAnsi" w:hAnsiTheme="minorHAnsi" w:cstheme="minorHAnsi"/>
          <w:i/>
          <w:sz w:val="22"/>
          <w:szCs w:val="22"/>
          <w:lang w:val="pt-PT"/>
        </w:rPr>
        <w:t>apóstolos enviados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aquela </w:t>
      </w:r>
      <w:r w:rsidRPr="00A67391">
        <w:rPr>
          <w:rFonts w:asciiTheme="minorHAnsi" w:hAnsiTheme="minorHAnsi" w:cstheme="minorHAnsi"/>
          <w:i/>
          <w:sz w:val="22"/>
          <w:szCs w:val="22"/>
          <w:lang w:val="pt-PT"/>
        </w:rPr>
        <w:t>mulher samaritana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D77D9D" w:rsidRDefault="004B7856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primeiro </w:t>
      </w:r>
      <w:r w:rsidR="003D7AF2" w:rsidRPr="00A67391">
        <w:rPr>
          <w:rFonts w:asciiTheme="minorHAnsi" w:hAnsiTheme="minorHAnsi" w:cstheme="minorHAnsi"/>
          <w:i/>
          <w:sz w:val="22"/>
          <w:szCs w:val="22"/>
          <w:lang w:val="pt-PT"/>
        </w:rPr>
        <w:t>apóstolo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entre as suas gentes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FD74B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77D9D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 exultamos de alegria em Ti, </w:t>
      </w:r>
    </w:p>
    <w:p w:rsidR="00FD74B8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és 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PT"/>
        </w:rPr>
        <w:t>nosso Deus e Salvador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D77D9D" w:rsidRDefault="00A67391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sentimos como é bom sermos</w:t>
      </w:r>
      <w:r w:rsidR="003D7A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4B7856" w:rsidRDefault="003D7AF2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filhos</w:t>
      </w:r>
      <w:proofErr w:type="gramEnd"/>
      <w:r w:rsidR="00D77D9D">
        <w:rPr>
          <w:rFonts w:asciiTheme="minorHAnsi" w:hAnsiTheme="minorHAnsi" w:cstheme="minorHAnsi"/>
          <w:sz w:val="22"/>
          <w:szCs w:val="22"/>
          <w:lang w:val="pt-PT"/>
        </w:rPr>
        <w:t xml:space="preserve"> do Teu povo </w:t>
      </w:r>
      <w:r w:rsidR="004B7856">
        <w:rPr>
          <w:rFonts w:asciiTheme="minorHAnsi" w:hAnsiTheme="minorHAnsi" w:cstheme="minorHAnsi"/>
          <w:sz w:val="22"/>
          <w:szCs w:val="22"/>
          <w:lang w:val="pt-PT"/>
        </w:rPr>
        <w:t xml:space="preserve">resgatado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ovelhas do Teu rebanho, </w:t>
      </w:r>
    </w:p>
    <w:p w:rsidR="00D77D9D" w:rsidRDefault="00D77D9D" w:rsidP="00FD74B8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vivem </w:t>
      </w:r>
      <w:r w:rsidR="004B7856"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na Tua presença, </w:t>
      </w:r>
    </w:p>
    <w:p w:rsidR="00ED3744" w:rsidRPr="00A67391" w:rsidRDefault="00D77D9D" w:rsidP="00A673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louvor e </w:t>
      </w:r>
      <w:r w:rsidR="004B7856">
        <w:rPr>
          <w:rFonts w:asciiTheme="minorHAnsi" w:hAnsiTheme="minorHAnsi" w:cstheme="minorHAnsi"/>
          <w:sz w:val="22"/>
          <w:szCs w:val="22"/>
          <w:lang w:val="pt-PT"/>
        </w:rPr>
        <w:t>perene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B7856">
        <w:rPr>
          <w:rFonts w:asciiTheme="minorHAnsi" w:hAnsiTheme="minorHAnsi" w:cstheme="minorHAnsi"/>
          <w:i/>
          <w:sz w:val="22"/>
          <w:szCs w:val="22"/>
          <w:lang w:val="pt-PT"/>
        </w:rPr>
        <w:t>ação de graças</w:t>
      </w:r>
      <w:r w:rsidR="00A67391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F23AB2" w:rsidRPr="00F97D69" w:rsidRDefault="00BD040B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94</w:t>
      </w:r>
      <w:r w:rsidR="00221B31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95</w:t>
      </w:r>
      <w:r w:rsidR="00221B31" w:rsidRPr="00FD74B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D016BD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  <w:r w:rsidR="00F97D69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]</w:t>
      </w:r>
      <w:r w:rsidR="00221B31"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69" w:rsidRDefault="00604969" w:rsidP="008E011E">
      <w:pPr>
        <w:spacing w:after="0" w:line="240" w:lineRule="auto"/>
      </w:pPr>
      <w:r>
        <w:separator/>
      </w:r>
    </w:p>
  </w:endnote>
  <w:endnote w:type="continuationSeparator" w:id="0">
    <w:p w:rsidR="00604969" w:rsidRDefault="00604969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69" w:rsidRDefault="00604969" w:rsidP="008E011E">
      <w:pPr>
        <w:spacing w:after="0" w:line="240" w:lineRule="auto"/>
      </w:pPr>
      <w:r>
        <w:separator/>
      </w:r>
    </w:p>
  </w:footnote>
  <w:footnote w:type="continuationSeparator" w:id="0">
    <w:p w:rsidR="00604969" w:rsidRDefault="00604969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34305"/>
    <w:rsid w:val="00047DDD"/>
    <w:rsid w:val="000531F0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604C"/>
    <w:rsid w:val="000A3D4D"/>
    <w:rsid w:val="000A7B2E"/>
    <w:rsid w:val="000C2CEA"/>
    <w:rsid w:val="000C40BC"/>
    <w:rsid w:val="000C689F"/>
    <w:rsid w:val="000D3D1E"/>
    <w:rsid w:val="000E6191"/>
    <w:rsid w:val="000E6C0A"/>
    <w:rsid w:val="000F1723"/>
    <w:rsid w:val="000F62FD"/>
    <w:rsid w:val="00100754"/>
    <w:rsid w:val="00112A17"/>
    <w:rsid w:val="00112E77"/>
    <w:rsid w:val="001169FA"/>
    <w:rsid w:val="00116A71"/>
    <w:rsid w:val="001222C7"/>
    <w:rsid w:val="00130901"/>
    <w:rsid w:val="001378A9"/>
    <w:rsid w:val="00151DC2"/>
    <w:rsid w:val="00153964"/>
    <w:rsid w:val="0015713D"/>
    <w:rsid w:val="001800AB"/>
    <w:rsid w:val="0019228A"/>
    <w:rsid w:val="001A09AC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16A97"/>
    <w:rsid w:val="002216DA"/>
    <w:rsid w:val="002218E8"/>
    <w:rsid w:val="00221B31"/>
    <w:rsid w:val="00224D7C"/>
    <w:rsid w:val="002251FA"/>
    <w:rsid w:val="0023450A"/>
    <w:rsid w:val="00235D8D"/>
    <w:rsid w:val="00237EC7"/>
    <w:rsid w:val="00243CD5"/>
    <w:rsid w:val="00247E59"/>
    <w:rsid w:val="0025041A"/>
    <w:rsid w:val="002538EC"/>
    <w:rsid w:val="00254009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D3024"/>
    <w:rsid w:val="002D5ADD"/>
    <w:rsid w:val="002E1E66"/>
    <w:rsid w:val="002E4B87"/>
    <w:rsid w:val="002F3A27"/>
    <w:rsid w:val="00302E49"/>
    <w:rsid w:val="00310917"/>
    <w:rsid w:val="00310942"/>
    <w:rsid w:val="003136CC"/>
    <w:rsid w:val="00322D1F"/>
    <w:rsid w:val="00322EFE"/>
    <w:rsid w:val="00326076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AF2"/>
    <w:rsid w:val="003D7CF8"/>
    <w:rsid w:val="003F07CE"/>
    <w:rsid w:val="003F10A7"/>
    <w:rsid w:val="003F5FB9"/>
    <w:rsid w:val="003F78CB"/>
    <w:rsid w:val="004106CE"/>
    <w:rsid w:val="004118A1"/>
    <w:rsid w:val="00416522"/>
    <w:rsid w:val="004213A4"/>
    <w:rsid w:val="00423154"/>
    <w:rsid w:val="0042427F"/>
    <w:rsid w:val="0042604A"/>
    <w:rsid w:val="00433415"/>
    <w:rsid w:val="00437BC7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930C0"/>
    <w:rsid w:val="004941E6"/>
    <w:rsid w:val="004A3152"/>
    <w:rsid w:val="004A3756"/>
    <w:rsid w:val="004A4090"/>
    <w:rsid w:val="004A6E7D"/>
    <w:rsid w:val="004B671C"/>
    <w:rsid w:val="004B7856"/>
    <w:rsid w:val="004C2090"/>
    <w:rsid w:val="004C5B6C"/>
    <w:rsid w:val="004D2470"/>
    <w:rsid w:val="004D34B4"/>
    <w:rsid w:val="004D6577"/>
    <w:rsid w:val="004E5715"/>
    <w:rsid w:val="004E753B"/>
    <w:rsid w:val="004F117A"/>
    <w:rsid w:val="004F488D"/>
    <w:rsid w:val="004F742C"/>
    <w:rsid w:val="005050CE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19B2"/>
    <w:rsid w:val="0055735B"/>
    <w:rsid w:val="00567E8D"/>
    <w:rsid w:val="0057080D"/>
    <w:rsid w:val="005715F5"/>
    <w:rsid w:val="00572350"/>
    <w:rsid w:val="00583252"/>
    <w:rsid w:val="005867F7"/>
    <w:rsid w:val="00587D81"/>
    <w:rsid w:val="00590129"/>
    <w:rsid w:val="00596526"/>
    <w:rsid w:val="005A47ED"/>
    <w:rsid w:val="005A50B3"/>
    <w:rsid w:val="005C090B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4969"/>
    <w:rsid w:val="0060502A"/>
    <w:rsid w:val="00606A4E"/>
    <w:rsid w:val="00611C7D"/>
    <w:rsid w:val="0061283C"/>
    <w:rsid w:val="00622E91"/>
    <w:rsid w:val="00627D72"/>
    <w:rsid w:val="00627E0F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2942"/>
    <w:rsid w:val="006674FC"/>
    <w:rsid w:val="00671D0F"/>
    <w:rsid w:val="0067351D"/>
    <w:rsid w:val="00681C91"/>
    <w:rsid w:val="0068611E"/>
    <w:rsid w:val="00695962"/>
    <w:rsid w:val="006A4886"/>
    <w:rsid w:val="006A70EC"/>
    <w:rsid w:val="006B44FC"/>
    <w:rsid w:val="006C0F37"/>
    <w:rsid w:val="006D4B32"/>
    <w:rsid w:val="006D6B37"/>
    <w:rsid w:val="006E24B8"/>
    <w:rsid w:val="006E5952"/>
    <w:rsid w:val="006F1C80"/>
    <w:rsid w:val="006F5A1C"/>
    <w:rsid w:val="00707EBA"/>
    <w:rsid w:val="007114FC"/>
    <w:rsid w:val="0071603A"/>
    <w:rsid w:val="0072150C"/>
    <w:rsid w:val="00723B43"/>
    <w:rsid w:val="00726721"/>
    <w:rsid w:val="0074030F"/>
    <w:rsid w:val="00742610"/>
    <w:rsid w:val="0074474B"/>
    <w:rsid w:val="00756699"/>
    <w:rsid w:val="007579EB"/>
    <w:rsid w:val="00761902"/>
    <w:rsid w:val="00762BBA"/>
    <w:rsid w:val="00764CC1"/>
    <w:rsid w:val="00767BEC"/>
    <w:rsid w:val="0077714C"/>
    <w:rsid w:val="00780877"/>
    <w:rsid w:val="00781240"/>
    <w:rsid w:val="00781A56"/>
    <w:rsid w:val="00782438"/>
    <w:rsid w:val="00782AE6"/>
    <w:rsid w:val="007864F7"/>
    <w:rsid w:val="00787871"/>
    <w:rsid w:val="00792489"/>
    <w:rsid w:val="007A155C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3F39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20BB"/>
    <w:rsid w:val="00844D81"/>
    <w:rsid w:val="00851E0B"/>
    <w:rsid w:val="0085446C"/>
    <w:rsid w:val="008566E4"/>
    <w:rsid w:val="00863A6A"/>
    <w:rsid w:val="00865AF2"/>
    <w:rsid w:val="00884ACC"/>
    <w:rsid w:val="00885E59"/>
    <w:rsid w:val="00886345"/>
    <w:rsid w:val="00891A8C"/>
    <w:rsid w:val="008A0050"/>
    <w:rsid w:val="008A46CE"/>
    <w:rsid w:val="008A635D"/>
    <w:rsid w:val="008B03B5"/>
    <w:rsid w:val="008B1AA3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E4188"/>
    <w:rsid w:val="008E707D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72C2"/>
    <w:rsid w:val="0098094F"/>
    <w:rsid w:val="0098342F"/>
    <w:rsid w:val="00984BF9"/>
    <w:rsid w:val="009875A2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7E8"/>
    <w:rsid w:val="00A16847"/>
    <w:rsid w:val="00A207FA"/>
    <w:rsid w:val="00A25ACC"/>
    <w:rsid w:val="00A328EE"/>
    <w:rsid w:val="00A41CA4"/>
    <w:rsid w:val="00A424C8"/>
    <w:rsid w:val="00A436D1"/>
    <w:rsid w:val="00A65DB1"/>
    <w:rsid w:val="00A67391"/>
    <w:rsid w:val="00A80EC9"/>
    <w:rsid w:val="00A8232B"/>
    <w:rsid w:val="00A90926"/>
    <w:rsid w:val="00A93A48"/>
    <w:rsid w:val="00AA5BA6"/>
    <w:rsid w:val="00AA60F0"/>
    <w:rsid w:val="00AB242D"/>
    <w:rsid w:val="00AB44E2"/>
    <w:rsid w:val="00AC1552"/>
    <w:rsid w:val="00AC59B1"/>
    <w:rsid w:val="00AD50E2"/>
    <w:rsid w:val="00AD60C0"/>
    <w:rsid w:val="00AD7816"/>
    <w:rsid w:val="00AE52E9"/>
    <w:rsid w:val="00AE6335"/>
    <w:rsid w:val="00AF03DE"/>
    <w:rsid w:val="00AF0C74"/>
    <w:rsid w:val="00AF2761"/>
    <w:rsid w:val="00AF5E0D"/>
    <w:rsid w:val="00AF6A1E"/>
    <w:rsid w:val="00AF6D15"/>
    <w:rsid w:val="00B01AC3"/>
    <w:rsid w:val="00B07B7B"/>
    <w:rsid w:val="00B1541B"/>
    <w:rsid w:val="00B16DBA"/>
    <w:rsid w:val="00B31C90"/>
    <w:rsid w:val="00B3450E"/>
    <w:rsid w:val="00B37F76"/>
    <w:rsid w:val="00B43F00"/>
    <w:rsid w:val="00B4496C"/>
    <w:rsid w:val="00B45203"/>
    <w:rsid w:val="00B4521C"/>
    <w:rsid w:val="00B465DF"/>
    <w:rsid w:val="00B517E8"/>
    <w:rsid w:val="00B55CFE"/>
    <w:rsid w:val="00B561D3"/>
    <w:rsid w:val="00B66D9C"/>
    <w:rsid w:val="00B72778"/>
    <w:rsid w:val="00B73B25"/>
    <w:rsid w:val="00B77480"/>
    <w:rsid w:val="00B81200"/>
    <w:rsid w:val="00B83A77"/>
    <w:rsid w:val="00B86F72"/>
    <w:rsid w:val="00B915EE"/>
    <w:rsid w:val="00BB67AF"/>
    <w:rsid w:val="00BD040B"/>
    <w:rsid w:val="00BD2BCA"/>
    <w:rsid w:val="00BD61E7"/>
    <w:rsid w:val="00BD7519"/>
    <w:rsid w:val="00BE47D2"/>
    <w:rsid w:val="00BE5230"/>
    <w:rsid w:val="00BE6F24"/>
    <w:rsid w:val="00BF4EF1"/>
    <w:rsid w:val="00C00B0B"/>
    <w:rsid w:val="00C0330E"/>
    <w:rsid w:val="00C07CEC"/>
    <w:rsid w:val="00C1781E"/>
    <w:rsid w:val="00C17964"/>
    <w:rsid w:val="00C242FD"/>
    <w:rsid w:val="00C25EAA"/>
    <w:rsid w:val="00C3045F"/>
    <w:rsid w:val="00C3487E"/>
    <w:rsid w:val="00C4062C"/>
    <w:rsid w:val="00C41663"/>
    <w:rsid w:val="00C4782B"/>
    <w:rsid w:val="00C53CEC"/>
    <w:rsid w:val="00C61B4D"/>
    <w:rsid w:val="00C738C0"/>
    <w:rsid w:val="00C83638"/>
    <w:rsid w:val="00C8412C"/>
    <w:rsid w:val="00C91742"/>
    <w:rsid w:val="00C9421B"/>
    <w:rsid w:val="00CA475B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73F"/>
    <w:rsid w:val="00CF0A3B"/>
    <w:rsid w:val="00CF13BE"/>
    <w:rsid w:val="00CF5DDE"/>
    <w:rsid w:val="00CF70B9"/>
    <w:rsid w:val="00D016BD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61464"/>
    <w:rsid w:val="00D630A8"/>
    <w:rsid w:val="00D65E14"/>
    <w:rsid w:val="00D66500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A0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94D67"/>
    <w:rsid w:val="00E96F04"/>
    <w:rsid w:val="00EA159A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070DA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46BC8"/>
    <w:rsid w:val="00F560FA"/>
    <w:rsid w:val="00F64DD3"/>
    <w:rsid w:val="00F678E7"/>
    <w:rsid w:val="00F7553B"/>
    <w:rsid w:val="00F805E9"/>
    <w:rsid w:val="00F86E73"/>
    <w:rsid w:val="00F9125E"/>
    <w:rsid w:val="00F97D69"/>
    <w:rsid w:val="00FA4D91"/>
    <w:rsid w:val="00FB6E0C"/>
    <w:rsid w:val="00FB732E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502-B4B5-42BA-8319-3A672A58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26</cp:revision>
  <dcterms:created xsi:type="dcterms:W3CDTF">2014-03-18T19:18:00Z</dcterms:created>
  <dcterms:modified xsi:type="dcterms:W3CDTF">2014-03-19T23:16:00Z</dcterms:modified>
</cp:coreProperties>
</file>